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3734D" w14:textId="77777777" w:rsidR="003D3067" w:rsidRDefault="003D3067" w:rsidP="002D135F">
      <w:pPr>
        <w:ind w:firstLineChars="0" w:firstLine="0"/>
      </w:pPr>
      <w:r>
        <w:rPr>
          <w:rFonts w:hint="eastAsia"/>
        </w:rPr>
        <w:t>==</w:t>
      </w:r>
    </w:p>
    <w:p w14:paraId="6D122495" w14:textId="5C6E0BB1" w:rsidR="000C16A9" w:rsidRDefault="005C0B62" w:rsidP="002D135F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tbl>
      <w:tblPr>
        <w:tblW w:w="13587" w:type="dxa"/>
        <w:tblLayout w:type="fixed"/>
        <w:tblLook w:val="04A0" w:firstRow="1" w:lastRow="0" w:firstColumn="1" w:lastColumn="0" w:noHBand="0" w:noVBand="1"/>
      </w:tblPr>
      <w:tblGrid>
        <w:gridCol w:w="1266"/>
        <w:gridCol w:w="1961"/>
        <w:gridCol w:w="4252"/>
        <w:gridCol w:w="4135"/>
        <w:gridCol w:w="484"/>
        <w:gridCol w:w="484"/>
        <w:gridCol w:w="892"/>
        <w:gridCol w:w="101"/>
        <w:gridCol w:w="12"/>
      </w:tblGrid>
      <w:tr w:rsidR="00C70B06" w:rsidRPr="000C16A9" w14:paraId="2814E37F" w14:textId="77777777" w:rsidTr="00E55917">
        <w:trPr>
          <w:gridAfter w:val="1"/>
          <w:wAfter w:w="12" w:type="dxa"/>
          <w:cantSplit/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AA668" w14:textId="77777777" w:rsidR="00C70B06" w:rsidRPr="000C16A9" w:rsidRDefault="00C70B06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A1E6" w14:textId="77777777" w:rsidR="00C70B06" w:rsidRPr="000C16A9" w:rsidRDefault="00C70B06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5BE49" w14:textId="77777777" w:rsidR="00C70B06" w:rsidRPr="000C16A9" w:rsidRDefault="00C70B06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4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1C62B" w14:textId="77777777" w:rsidR="00C70B06" w:rsidRPr="000C16A9" w:rsidRDefault="00C70B06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C3CAE" w14:textId="77777777" w:rsidR="00C70B06" w:rsidRPr="000C16A9" w:rsidRDefault="00C70B06" w:rsidP="00B01709">
            <w:pPr>
              <w:widowControl/>
              <w:ind w:firstLineChars="0" w:firstLine="0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B0CFFA" w14:textId="77777777" w:rsidR="00C70B06" w:rsidRDefault="00C70B06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</w:t>
            </w:r>
          </w:p>
          <w:p w14:paraId="2B2791E6" w14:textId="77777777" w:rsidR="00C70B06" w:rsidRDefault="00C70B06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303843" w:rsidRPr="000C16A9" w14:paraId="77649CC2" w14:textId="77777777" w:rsidTr="00E55917">
        <w:trPr>
          <w:gridAfter w:val="1"/>
          <w:wAfter w:w="12" w:type="dxa"/>
          <w:cantSplit/>
          <w:trHeight w:val="600"/>
        </w:trPr>
        <w:tc>
          <w:tcPr>
            <w:tcW w:w="1161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46848CB" w14:textId="670C7CC1" w:rsidR="00303843" w:rsidRDefault="00303843" w:rsidP="00B54D80">
            <w:pPr>
              <w:widowControl/>
              <w:ind w:firstLineChars="2400" w:firstLine="576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D5C6D" w14:textId="77777777" w:rsidR="00303843" w:rsidRPr="001D099A" w:rsidRDefault="00303843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8FA2C7" w14:textId="77777777" w:rsidR="00303843" w:rsidRDefault="00C47FB5" w:rsidP="00B54D80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94</w:t>
            </w:r>
            <w:r w:rsidR="00303843" w:rsidRPr="0030384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C70B06" w:rsidRPr="000C16A9" w14:paraId="1BA1C575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EB0F7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7E28D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0780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B8FE4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决策制度是否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规范性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C0839" w14:textId="77777777" w:rsidR="00C70B06" w:rsidRPr="001D099A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1D099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BC47035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A11AB0C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2DBC6B2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462849D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2864EBA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558731A7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3E88A5B7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B4A335A" w14:textId="77777777" w:rsidR="00C70B06" w:rsidRPr="00CD4C57" w:rsidRDefault="00C70B06" w:rsidP="007D4C28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CD4C5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15分</w:t>
            </w:r>
          </w:p>
          <w:p w14:paraId="08A0BD52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198B9A0E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59A56425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20E017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189E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3471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383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决策流程是否科学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B2BB5" w14:textId="77777777" w:rsidR="00C70B06" w:rsidRPr="000C16A9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45B8B28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6A499211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FB26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B5CB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2076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7475B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决策执行监督制衡机制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是否健全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92488" w14:textId="77777777" w:rsidR="00C70B06" w:rsidRPr="000C16A9" w:rsidRDefault="00C70B06" w:rsidP="00B01709">
            <w:pPr>
              <w:widowControl/>
              <w:ind w:firstLineChars="50" w:firstLine="11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205B514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C70B06" w:rsidRPr="000C16A9" w14:paraId="18A09FFF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5736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754E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9111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1A4F3" w14:textId="464E7032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中长期规划是否明确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1F94F" w14:textId="77777777" w:rsidR="00C70B06" w:rsidRPr="000C16A9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2C962F4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4A4B8215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6AE0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E81A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0D85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079A" w14:textId="4A331484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中长期规划与部门职能是否匹配</w:t>
            </w:r>
            <w:bookmarkStart w:id="0" w:name="_GoBack"/>
            <w:bookmarkEnd w:id="0"/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866CC" w14:textId="06A695EB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 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54CCA7BB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46249854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A2E9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AB504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F49F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31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4AD8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是否明确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2853C" w14:textId="77777777" w:rsidR="00C70B06" w:rsidRPr="000C16A9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696E439C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4EEA0227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F4B47F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BD27C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BED9D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32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75E3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是否匹配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6A7C5" w14:textId="77777777" w:rsidR="00C70B06" w:rsidRPr="000C16A9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790EFC17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7A9D61A3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17F7E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B8C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1600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D735C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F7E91" w14:textId="77777777" w:rsidR="00C70B06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  <w:p w14:paraId="4E875B1D" w14:textId="77777777" w:rsidR="00C70B06" w:rsidRPr="000C16A9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39BF4A97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2202792F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7A1CE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C70B6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DC876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03760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935EA" w14:textId="77777777" w:rsidR="00C70B06" w:rsidRPr="000C16A9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AC63C4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784E5BB4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FC562" w14:textId="77777777" w:rsidR="00C659C9" w:rsidRDefault="00C659C9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0741B1E" w14:textId="77777777" w:rsidR="00C659C9" w:rsidRDefault="00C659C9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7141118E" w14:textId="77777777" w:rsidR="00C659C9" w:rsidRDefault="00C659C9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684B759C" w14:textId="77777777" w:rsidR="00C659C9" w:rsidRDefault="00C659C9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1EBD9C8" w14:textId="77777777" w:rsidR="00C659C9" w:rsidRDefault="00C659C9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00EAE04" w14:textId="77777777" w:rsidR="00C659C9" w:rsidRDefault="00C659C9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E369990" w14:textId="77777777" w:rsidR="00C659C9" w:rsidRDefault="00C659C9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FADCF1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DFAB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8577C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10671" w14:textId="77777777" w:rsidR="00C70B06" w:rsidRPr="000C16A9" w:rsidRDefault="00A5008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0E115" w14:textId="3509DAA0" w:rsidR="00C70B06" w:rsidRPr="000C16A9" w:rsidRDefault="003D3067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/>
                <w:color w:val="000000"/>
                <w:kern w:val="0"/>
                <w:sz w:val="22"/>
              </w:rPr>
              <w:t>99.99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2"/>
              </w:rPr>
              <w:t>%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9A7E022" w14:textId="77777777" w:rsidR="00C70B06" w:rsidRPr="000C16A9" w:rsidRDefault="00CF2924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19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2"/>
              </w:rPr>
              <w:t>分</w:t>
            </w:r>
          </w:p>
        </w:tc>
      </w:tr>
      <w:tr w:rsidR="00C70B06" w:rsidRPr="000C16A9" w14:paraId="6107EE15" w14:textId="77777777" w:rsidTr="00E55917">
        <w:trPr>
          <w:gridAfter w:val="1"/>
          <w:wAfter w:w="12" w:type="dxa"/>
          <w:cantSplit/>
          <w:trHeight w:val="571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21030C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ECA8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CC84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B4154" w14:textId="77777777" w:rsidR="00C70B06" w:rsidRPr="000C16A9" w:rsidRDefault="00A5008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5F394" w14:textId="28880810" w:rsidR="00C70B06" w:rsidRPr="000C16A9" w:rsidRDefault="003D306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/>
                <w:color w:val="000000"/>
                <w:kern w:val="0"/>
                <w:sz w:val="22"/>
              </w:rPr>
              <w:t>100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2"/>
              </w:rPr>
              <w:t>%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66EE5A37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C70B06" w:rsidRPr="000C16A9" w14:paraId="2B7E786A" w14:textId="77777777" w:rsidTr="00E55917">
        <w:trPr>
          <w:gridAfter w:val="1"/>
          <w:wAfter w:w="12" w:type="dxa"/>
          <w:cantSplit/>
          <w:trHeight w:val="34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5905F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03FD6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DDED7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ABFBC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A832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不超支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5EE5A88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C70B06" w:rsidRPr="000C16A9" w14:paraId="30DF9BBC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E57A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D52650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BAEF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3324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BFE9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符合要求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7932E74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C70B06" w:rsidRPr="000C16A9" w14:paraId="03652E69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64867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44760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2EAF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BFAD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1E08B" w14:textId="77777777" w:rsidR="00C70B06" w:rsidRPr="000C16A9" w:rsidRDefault="00C70B06" w:rsidP="007B585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18800C5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250C85DD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B2215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63DCE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DE5F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B5427" w14:textId="4A067B58" w:rsidR="00C70B06" w:rsidRPr="000C16A9" w:rsidRDefault="00E4799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80A8D" w14:textId="77777777" w:rsidR="00C70B06" w:rsidRPr="000C16A9" w:rsidRDefault="00C70B06" w:rsidP="007B585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6739876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061D774A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8240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B4250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BD73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B74B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是否健全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9DC0F" w14:textId="77777777" w:rsidR="00C70B06" w:rsidRPr="000C16A9" w:rsidRDefault="00C70B06" w:rsidP="007B585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77BC1924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5FB9288A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75F314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B0BA6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AC0C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2C4ED" w14:textId="7F246020" w:rsidR="00C70B06" w:rsidRPr="000C16A9" w:rsidRDefault="00E4799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96CC6" w14:textId="77777777" w:rsidR="00C70B06" w:rsidRPr="000C16A9" w:rsidRDefault="00C70B06" w:rsidP="007B585F">
            <w:pPr>
              <w:widowControl/>
              <w:ind w:firstLineChars="83" w:firstLine="199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2C9EB60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272B54F4" w14:textId="77777777" w:rsidTr="00E55917">
        <w:trPr>
          <w:gridAfter w:val="1"/>
          <w:wAfter w:w="12" w:type="dxa"/>
          <w:cantSplit/>
          <w:trHeight w:val="554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5530B7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ABC9E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2AE9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0FC13" w14:textId="61B946D5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</w:t>
            </w:r>
            <w:r w:rsidR="00E479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2C4F" w14:textId="77777777" w:rsidR="00C70B06" w:rsidRPr="000C16A9" w:rsidRDefault="00C70B06" w:rsidP="007B585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67A7B08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55484A7F" w14:textId="77777777" w:rsidTr="00E55917">
        <w:trPr>
          <w:gridAfter w:val="1"/>
          <w:wAfter w:w="12" w:type="dxa"/>
          <w:cantSplit/>
          <w:trHeight w:val="561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6D36E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CA050B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047EB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3E2CE" w14:textId="5EBF45DD" w:rsidR="00C70B06" w:rsidRPr="000C16A9" w:rsidRDefault="00E4799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0C9E9" w14:textId="77777777" w:rsidR="00C70B06" w:rsidRPr="000C16A9" w:rsidRDefault="00C70B06" w:rsidP="007B585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022EB7A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03D8B3CF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ED94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191C4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1EF6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41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A558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FED7" w14:textId="77777777" w:rsidR="00C70B06" w:rsidRPr="000C16A9" w:rsidRDefault="00CF2924" w:rsidP="007B585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无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3C437B2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00BA2509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6AC7F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442A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CE0B2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EE1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E1E7A" w14:textId="77777777" w:rsidR="00C70B06" w:rsidRPr="000C16A9" w:rsidRDefault="00C47FB5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落实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20D4046A" w14:textId="77777777" w:rsidR="00C70B06" w:rsidRPr="000C16A9" w:rsidRDefault="00C70B06" w:rsidP="00B01709">
            <w:pPr>
              <w:ind w:firstLine="48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4949A104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B8B8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4C244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D723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3B5AB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4D78" w14:textId="77777777" w:rsidR="00C70B06" w:rsidRPr="000C16A9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有效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07B1C11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1356C86D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2F47D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5A37AC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6C0A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9107F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AA577" w14:textId="314F8EE4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A87F5E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161A8B1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08E5E606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53CAA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12B7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DA88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6751F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DD55" w14:textId="3FD21F7A" w:rsidR="00C70B06" w:rsidRPr="000C16A9" w:rsidRDefault="00A87F5E" w:rsidP="004F4537">
            <w:pPr>
              <w:widowControl/>
              <w:ind w:firstLineChars="100" w:firstLine="24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4472F320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26148486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B62E0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107EB6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9E09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8C2FD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自评价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和整改落实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（项目）是否有5个报告</w:t>
            </w:r>
            <w:r w:rsidR="007D6E88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，少于5个报告扣</w:t>
            </w:r>
            <w:r w:rsidR="00CF29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D331C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1个报告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14:paraId="328EA9CA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3ECC2825" w14:textId="77777777" w:rsidTr="00E55917">
        <w:trPr>
          <w:gridAfter w:val="1"/>
          <w:wAfter w:w="12" w:type="dxa"/>
          <w:cantSplit/>
          <w:trHeight w:val="618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2CCFDC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2F1A30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C999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6D95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1AF4B" w14:textId="77777777" w:rsidR="00C70B06" w:rsidRPr="000C16A9" w:rsidRDefault="00C70B06" w:rsidP="00B01709">
            <w:pPr>
              <w:widowControl/>
              <w:ind w:firstLineChars="50" w:firstLine="12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公开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1C7E92A3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70B06" w:rsidRPr="000C16A9" w14:paraId="162CFE3A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CDE5F" w14:textId="77777777" w:rsidR="00C70B06" w:rsidRPr="000C16A9" w:rsidRDefault="00045690" w:rsidP="00B01709">
            <w:pPr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C部门履职（30</w:t>
            </w:r>
            <w:r w:rsidR="0045190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AE91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C1重点工作1完成情况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4B22A" w14:textId="60F40C39" w:rsidR="00C70B06" w:rsidRPr="000C16A9" w:rsidRDefault="007767F5" w:rsidP="004F4537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做好秦淮河生态用水管理，按要求及时进行生态用水调度，保障外秦淮河景观水位、水量。</w:t>
            </w:r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树牢</w:t>
            </w:r>
            <w:proofErr w:type="gramStart"/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安全发展</w:t>
            </w:r>
            <w:proofErr w:type="gramEnd"/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理念，落实安全生产责任制，完成省市安全生产督导考核等涉及本单位的相关工作任务，定期开展危险源辨识和</w:t>
            </w:r>
            <w:r w:rsid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隐患排查整治，坚决遏制各类事故发生，实施安全生产标准化动态管理</w:t>
            </w:r>
            <w:r w:rsidR="00C70B06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  <w:r w:rsid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3C5A7" w14:textId="77777777" w:rsidR="00C70B06" w:rsidRPr="000C16A9" w:rsidRDefault="00533C5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2940C" w14:textId="77777777" w:rsidR="00C70B06" w:rsidRPr="000C16A9" w:rsidRDefault="00C70B06" w:rsidP="007B585F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1A67E48" w14:textId="77777777" w:rsidR="00C70B06" w:rsidRDefault="00C70B06" w:rsidP="00B01709">
            <w:pPr>
              <w:ind w:firstLine="48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B47558A" w14:textId="77777777" w:rsidR="008A0BE7" w:rsidRDefault="008A0BE7" w:rsidP="00B01709">
            <w:pPr>
              <w:ind w:firstLine="48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AA9709D" w14:textId="77777777" w:rsidR="008A0BE7" w:rsidRDefault="008A0BE7" w:rsidP="00B01709">
            <w:pPr>
              <w:ind w:firstLineChars="83" w:firstLine="199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11521CF1" w14:textId="77777777" w:rsidR="008A0BE7" w:rsidRPr="000C16A9" w:rsidRDefault="008A0BE7" w:rsidP="007D4C28">
            <w:pPr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C70B06" w:rsidRPr="000C16A9" w14:paraId="291405E6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721C525" w14:textId="77777777" w:rsidR="00C70B06" w:rsidRPr="000C16A9" w:rsidRDefault="00C70B06" w:rsidP="00B01709">
            <w:pPr>
              <w:ind w:firstLineChars="83" w:firstLine="199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5009F" w14:textId="77777777" w:rsidR="00C70B06" w:rsidRPr="000C16A9" w:rsidRDefault="00C70B06" w:rsidP="00B01709">
            <w:pPr>
              <w:ind w:firstLine="48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A7FC" w14:textId="0D85C2DF" w:rsidR="00C70B06" w:rsidRPr="000C16A9" w:rsidRDefault="006B2763" w:rsidP="004F4537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做好秦淮河生态用水管理，按要求及时进行生态用水调度，保障外秦淮河景观水位、水量。</w:t>
            </w:r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树牢</w:t>
            </w:r>
            <w:proofErr w:type="gramStart"/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安全发展</w:t>
            </w:r>
            <w:proofErr w:type="gramEnd"/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理念，落实安全生产责任制，完成省市安全生产督导考核等涉及本单位的相关工作任务，定期开展危险源辨识和</w:t>
            </w:r>
            <w:r w:rsid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隐患排查整治，坚决遏制各类事故发生，实施安全生产标准化动态管理</w:t>
            </w:r>
            <w:r w:rsidR="00C70B06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  <w:r w:rsid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A2852" w14:textId="77777777" w:rsidR="00C70B06" w:rsidRPr="000C16A9" w:rsidRDefault="00533C5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86FE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BC7EC8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635871E8" w14:textId="77777777" w:rsidR="008A0BE7" w:rsidRDefault="008A0BE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0BC704C" w14:textId="77777777" w:rsidR="00E47997" w:rsidRDefault="00E4799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316B469" w14:textId="77777777" w:rsidR="008A0BE7" w:rsidRPr="000C16A9" w:rsidRDefault="008A0BE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C70B06" w:rsidRPr="000C16A9" w14:paraId="66336CD4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03315A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2A459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7CDC4" w14:textId="5F91A885" w:rsidR="00C70B06" w:rsidRPr="000C16A9" w:rsidRDefault="006B2763" w:rsidP="004F4537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做好秦淮河生态用水管理，按要求及时进行生态用水调度，保障外秦淮河景观水位、水量。</w:t>
            </w:r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树牢</w:t>
            </w:r>
            <w:proofErr w:type="gramStart"/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安全发展</w:t>
            </w:r>
            <w:proofErr w:type="gramEnd"/>
            <w:r w:rsidR="00283453" w:rsidRP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理念，落实安全生产责任制，完成省市安全生产督导考核等涉及本单位的相关工作任务，定期开展危险源辨识和</w:t>
            </w:r>
            <w:r w:rsidR="0028345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隐患排查整治，坚决遏制各类事故发生，实施安全生产标准化动态管理</w:t>
            </w:r>
            <w:r w:rsidR="00C70B06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  <w:r w:rsid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9B7D" w14:textId="77777777" w:rsidR="00C70B06" w:rsidRPr="000C16A9" w:rsidRDefault="00533C5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2E898" w14:textId="77777777" w:rsidR="00C70B06" w:rsidRPr="000C16A9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81F56C" w14:textId="77777777" w:rsidR="00C70B06" w:rsidRDefault="00C70B0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4B100C8" w14:textId="77777777" w:rsidR="008A0BE7" w:rsidRDefault="008A0BE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2577DC9D" w14:textId="77777777" w:rsidR="008A0BE7" w:rsidRDefault="008A0BE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257325B" w14:textId="77777777" w:rsidR="008A0BE7" w:rsidRPr="000C16A9" w:rsidRDefault="008A0BE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A075D4" w:rsidRPr="000C16A9" w14:paraId="4435BDEE" w14:textId="77777777" w:rsidTr="00ED4FC9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E2DB74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9EB32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C2重点工作2完成情况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0D940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4310E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扎实开展汛前汛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后检查，落实各项防汛责任，加强汛期的工程监测、维护、巡查和值班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B17EE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201B2" w14:textId="54298BAE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307C348" w14:textId="77777777" w:rsidR="00A075D4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BDB9526" w14:textId="77777777" w:rsidR="00A075D4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  <w:p w14:paraId="01F58D2E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075D4" w:rsidRPr="000C16A9" w14:paraId="77F53FB9" w14:textId="77777777" w:rsidTr="00ED4FC9">
        <w:trPr>
          <w:gridAfter w:val="1"/>
          <w:wAfter w:w="12" w:type="dxa"/>
          <w:cantSplit/>
          <w:trHeight w:val="477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CC43159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DA604A9" w14:textId="77777777" w:rsidR="00A075D4" w:rsidRPr="000C16A9" w:rsidRDefault="00A075D4" w:rsidP="00B01709">
            <w:pPr>
              <w:ind w:firstLine="48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DC5BA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4310E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扎实开展汛前汛后检查，落实各项防汛责任，加强汛期的工程监测、维护、巡查和值班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72DA3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EA17B" w14:textId="58E07DA8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C95A84D" w14:textId="77777777" w:rsidR="00A075D4" w:rsidRDefault="00A075D4" w:rsidP="00B01709">
            <w:pPr>
              <w:ind w:firstLine="48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46669CA" w14:textId="77777777" w:rsidR="00A075D4" w:rsidRPr="000C16A9" w:rsidRDefault="00A075D4" w:rsidP="00B01709">
            <w:pPr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A075D4" w:rsidRPr="000C16A9" w14:paraId="335BB8EA" w14:textId="77777777" w:rsidTr="00ED4FC9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69A9824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B6157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20C49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84310E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扎实开展汛前汛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后检查，落实各项防汛责任，加强汛期的工程监测、维护、巡查和值班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E49E1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EBDE" w14:textId="77777777" w:rsidR="00A075D4" w:rsidRPr="000C16A9" w:rsidRDefault="00A075D4" w:rsidP="00B01709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C398727" w14:textId="77777777" w:rsidR="00A075D4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602C567" w14:textId="77777777" w:rsidR="00A075D4" w:rsidRPr="000C16A9" w:rsidRDefault="00A075D4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957C23" w:rsidRPr="000C16A9" w14:paraId="406D43E6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0D1C132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D9359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C3重点工作3完成情况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AA4A8" w14:textId="4EF9746B" w:rsidR="00957C23" w:rsidRPr="000C16A9" w:rsidRDefault="00283453" w:rsidP="0028345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坚持国家级水管单位长效管理，实施管养分</w:t>
            </w:r>
            <w:proofErr w:type="gramStart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离</w:t>
            </w:r>
            <w:r w:rsidR="007767F5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</w:t>
            </w:r>
            <w:proofErr w:type="gramEnd"/>
            <w:r w:rsidR="007767F5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  <w:r w:rsidR="007767F5"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BAD61" w14:textId="67A537E6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72EBE" w14:textId="37418201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58F3F5" w14:textId="77777777" w:rsidR="00957C23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2193DC0B" w14:textId="485E5D2D" w:rsidR="00A17A4B" w:rsidRPr="000C16A9" w:rsidRDefault="00A17A4B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957C23" w:rsidRPr="000C16A9" w14:paraId="73D3B3C4" w14:textId="77777777" w:rsidTr="00B54D80">
        <w:trPr>
          <w:gridAfter w:val="1"/>
          <w:wAfter w:w="12" w:type="dxa"/>
          <w:cantSplit/>
          <w:trHeight w:val="1044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AD2A758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ABE2D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E8AB5" w14:textId="52F419D1" w:rsidR="00957C23" w:rsidRPr="000C16A9" w:rsidRDefault="007767F5" w:rsidP="0028345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坚持国家级水管单位长效管理，实施管养分</w:t>
            </w:r>
            <w:proofErr w:type="gramStart"/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离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质量</w:t>
            </w: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0ABB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4A4FD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1A5DD2" w14:textId="77777777" w:rsidR="00957C23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08E07F2" w14:textId="77777777" w:rsidR="00A17A4B" w:rsidRPr="000C16A9" w:rsidRDefault="00A17A4B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957C23" w:rsidRPr="000C16A9" w14:paraId="625CC271" w14:textId="77777777" w:rsidTr="00B54D80">
        <w:trPr>
          <w:gridAfter w:val="1"/>
          <w:wAfter w:w="12" w:type="dxa"/>
          <w:cantSplit/>
          <w:trHeight w:val="1003"/>
        </w:trPr>
        <w:tc>
          <w:tcPr>
            <w:tcW w:w="12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A452C7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08576A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E3D0B" w14:textId="733570DC" w:rsidR="00957C23" w:rsidRPr="000C16A9" w:rsidRDefault="007767F5" w:rsidP="0028345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坚持国家级水管单位长效管理，实施管养分</w:t>
            </w:r>
            <w:proofErr w:type="gramStart"/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离</w:t>
            </w:r>
            <w:r w:rsidR="00957C23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  <w:proofErr w:type="gramEnd"/>
            <w:r w:rsidR="00957C23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时效</w:t>
            </w:r>
            <w:r w:rsidR="00957C2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8D066" w14:textId="67297364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FA734" w14:textId="77777777" w:rsidR="00957C23" w:rsidRPr="000C16A9" w:rsidRDefault="00957C23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06E610A" w14:textId="77777777" w:rsidR="00A17A4B" w:rsidRDefault="00A17A4B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58D8CBB" w14:textId="77777777" w:rsidR="00A17A4B" w:rsidRPr="000C16A9" w:rsidRDefault="00A17A4B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451902" w:rsidRPr="000C16A9" w14:paraId="729440FD" w14:textId="77777777" w:rsidTr="00B54D80">
        <w:trPr>
          <w:gridAfter w:val="1"/>
          <w:wAfter w:w="12" w:type="dxa"/>
          <w:cantSplit/>
          <w:trHeight w:val="1852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B9C4118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9F99A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66697883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7741252F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193C75FC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F870C67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AF3ACAD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13439D9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C4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BFADF" w14:textId="1A4D7A05" w:rsidR="00451902" w:rsidRPr="000C16A9" w:rsidRDefault="007767F5" w:rsidP="00F3318F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做好河口</w:t>
            </w:r>
            <w:proofErr w:type="gramStart"/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闸</w:t>
            </w:r>
            <w:proofErr w:type="gramEnd"/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工程日常管理及运行管理工作，及时推进省市下达的维修养护任务。</w:t>
            </w:r>
            <w:r w:rsidR="006B2763"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加强秦淮河流域水质自动监测站管理工作，做好日常巡查、维护</w:t>
            </w:r>
            <w:r w:rsidR="00451902" w:rsidRPr="0006065C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409F6" w14:textId="29E9C2D0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F111C" w14:textId="67253062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2B04AD7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70341AFB" w14:textId="77777777" w:rsidR="00A17A4B" w:rsidRDefault="00A17A4B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19FBF936" w14:textId="77777777" w:rsidR="00A17A4B" w:rsidRPr="000C16A9" w:rsidRDefault="00A17A4B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451902" w:rsidRPr="000C16A9" w14:paraId="47D0CB8C" w14:textId="77777777" w:rsidTr="00E55917">
        <w:trPr>
          <w:gridAfter w:val="1"/>
          <w:wAfter w:w="12" w:type="dxa"/>
          <w:cantSplit/>
          <w:trHeight w:val="2139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8E28D7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4C18E8E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86BE3F" w14:textId="294EDD92" w:rsidR="00451902" w:rsidRPr="00C177F4" w:rsidRDefault="007767F5" w:rsidP="00F3318F">
            <w:pPr>
              <w:widowControl/>
              <w:ind w:firstLineChars="0" w:firstLine="0"/>
              <w:jc w:val="left"/>
              <w:rPr>
                <w:rFonts w:ascii="仿宋_GB2312" w:eastAsia="仿宋_GB2312" w:hAnsi="仿宋" w:cs="宋体"/>
                <w:szCs w:val="28"/>
              </w:rPr>
            </w:pP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做好河口</w:t>
            </w:r>
            <w:proofErr w:type="gramStart"/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闸</w:t>
            </w:r>
            <w:proofErr w:type="gramEnd"/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工程日常管理及运行管理工作，及时推进省市下达的维修养护任务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  <w:r w:rsidR="00451902" w:rsidRPr="0006065C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加强秦淮河流域水质自动监测站管理工作，做好日常巡查、维护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D3680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0AE81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33BDF0B" w14:textId="77777777" w:rsidR="00344D3D" w:rsidRDefault="00344D3D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AE87E0A" w14:textId="77777777" w:rsidR="00344D3D" w:rsidRDefault="00344D3D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EA0BF1F" w14:textId="77777777" w:rsidR="00A17A4B" w:rsidRPr="000C16A9" w:rsidRDefault="00A17A4B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451902" w:rsidRPr="000C16A9" w14:paraId="78F1032D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01D980C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EC432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99A914" w14:textId="5196F604" w:rsidR="00451902" w:rsidRPr="000C16A9" w:rsidRDefault="006B2763" w:rsidP="00F3318F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做好河口</w:t>
            </w:r>
            <w:proofErr w:type="gramStart"/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闸</w:t>
            </w:r>
            <w:proofErr w:type="gramEnd"/>
            <w:r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工程日常管理及运行管理工作，及时推进省市下达的维修养护任务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  <w:r w:rsidRPr="0006065C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  <w:r w:rsidR="007767F5" w:rsidRPr="007767F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加强秦淮河流域水质自动监测站管理工作，做好日常巡查、维护</w:t>
            </w:r>
            <w:r w:rsid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  <w:r w:rsidR="00C177F4" w:rsidRPr="0006065C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821EF" w14:textId="07E3658F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A941B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D50B82F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2CB6BDE4" w14:textId="77777777" w:rsidR="00451902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799F8CFF" w14:textId="77777777" w:rsidR="00451902" w:rsidRPr="000C16A9" w:rsidRDefault="0045190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045690" w:rsidRPr="000C16A9" w14:paraId="35EA32A2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113CEF5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FF75F59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C5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1CB13" w14:textId="77777777" w:rsidR="00045690" w:rsidRPr="000C16A9" w:rsidRDefault="00BF384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加强水利风景区的宣传、闸区环境管理和水域保洁，树立好南京水利窗口形象；</w:t>
            </w:r>
            <w:r w:rsidR="00045690" w:rsidRPr="00DA47F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做好“南京水利展示馆”日常管理、维护和对外服务工作</w:t>
            </w:r>
            <w:r w:rsidR="0004569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8678D" w14:textId="39BBC7B6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996949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99138C7" w14:textId="77777777" w:rsidR="00344D3D" w:rsidRDefault="00344D3D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26348BD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045690" w:rsidRPr="000C16A9" w14:paraId="3A159FDB" w14:textId="77777777" w:rsidTr="00E55917">
        <w:trPr>
          <w:gridAfter w:val="1"/>
          <w:wAfter w:w="12" w:type="dxa"/>
          <w:cantSplit/>
          <w:trHeight w:val="761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A53EA0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26085CD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9BEBF" w14:textId="77777777" w:rsidR="00045690" w:rsidRPr="000C16A9" w:rsidRDefault="00BF384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加强水利风景区的宣传、闸区环境管理和水域保洁，树立好南京水利窗口形象；</w:t>
            </w:r>
            <w:r w:rsidRPr="00DA47F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做好“南京水利展示馆”日常管理、维护和对外服务工作</w:t>
            </w:r>
            <w:r w:rsidR="0004569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784D9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50530B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4E45327" w14:textId="77777777" w:rsidR="00344D3D" w:rsidRDefault="00344D3D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FA28373" w14:textId="77777777" w:rsidR="00045690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  <w:p w14:paraId="7899A9D7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690" w:rsidRPr="000C16A9" w14:paraId="01DB6488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A26D0C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E530D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516EE" w14:textId="77777777" w:rsidR="00045690" w:rsidRPr="000C16A9" w:rsidRDefault="00BF3842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加强水利风景区的宣传、闸区环境管理和水域保洁，树立好南京水利窗口形象；</w:t>
            </w:r>
            <w:r w:rsidRPr="00DA47FF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做好“南京水利展示馆”日常管理、维护和对外服务工作</w:t>
            </w:r>
            <w:r w:rsidR="0004569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4D7004" w14:textId="73E963C3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F3534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</w:t>
            </w:r>
            <w:r w:rsidRPr="001F4156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38C703" w14:textId="77777777" w:rsidR="00045690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E377DA2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045690" w:rsidRPr="000C16A9" w14:paraId="6211598F" w14:textId="77777777" w:rsidTr="00E55917">
        <w:trPr>
          <w:gridAfter w:val="1"/>
          <w:wAfter w:w="12" w:type="dxa"/>
          <w:cantSplit/>
          <w:trHeight w:val="477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AC5D1E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77D2C14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C6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10E67D" w14:textId="7C479159" w:rsidR="00045690" w:rsidRPr="0094305A" w:rsidRDefault="0094305A" w:rsidP="00F3318F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94305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加强秦淮河流域水质自动监测站管理工作；加强南京市外秦淮河整治远程集中监控系统（六闸联控系统）的管理工作，做好日常巡查、维护是否完成。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67207A" w14:textId="5BA5171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5C4B5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0E4A1D2" w14:textId="77777777" w:rsidR="00344D3D" w:rsidRDefault="00344D3D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5BCF7385" w14:textId="77777777" w:rsidR="00045690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  <w:p w14:paraId="408FA748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5690" w:rsidRPr="000C16A9" w14:paraId="4B68C45E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A5AC13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4C728AC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02B2C" w14:textId="3E7DD455" w:rsidR="00045690" w:rsidRPr="0094305A" w:rsidRDefault="0094305A" w:rsidP="00F3318F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94305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加强秦淮河流域水质自动监测站管理工作；加强南京市外秦淮河整治远程集中监控系统（六闸联控系统）的管理工作，做好日常巡查、维护</w:t>
            </w:r>
            <w:r w:rsid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  <w:r w:rsidRPr="0094305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504EA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A34E3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89BC4ED" w14:textId="77777777" w:rsidR="00045690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78662C49" w14:textId="77777777" w:rsidR="00CF7365" w:rsidRDefault="00CF736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02BDEE39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045690" w:rsidRPr="000C16A9" w14:paraId="013C8DD5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4224D1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B282A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909C9D" w14:textId="437D71A6" w:rsidR="00045690" w:rsidRPr="0094305A" w:rsidRDefault="0094305A" w:rsidP="00F3318F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94305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加强秦淮河流域水质自动监测站管理工作；加强南京市外秦淮河整治远程集中监控系统（六闸联控系统）的管理工作，做好日常巡查、维护</w:t>
            </w:r>
            <w:r w:rsidR="00BF384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  <w:r w:rsidRPr="0094305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D50635" w14:textId="6773B2BB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5BEA90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842387A" w14:textId="77777777" w:rsidR="00045690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8C2FD94" w14:textId="77777777" w:rsidR="00CF7365" w:rsidRDefault="00CF736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7B86E643" w14:textId="77777777" w:rsidR="00045690" w:rsidRPr="000C16A9" w:rsidRDefault="00045690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1F4156" w:rsidRPr="000C16A9" w14:paraId="001D9941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9D0AA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6CAA5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90CD3" w14:textId="77777777" w:rsidR="001F4156" w:rsidRPr="000C16A9" w:rsidRDefault="00B2182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项目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实施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对经济发展所带来的直接或间接的经济效益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DB3AD" w14:textId="77777777" w:rsidR="001F4156" w:rsidRPr="000C16A9" w:rsidRDefault="00C8191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C8191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加强秦淮河水利风景区的管理，打造亲水平台，为市民提供休闲娱乐好去处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2B017" w14:textId="77777777" w:rsidR="001F4156" w:rsidRPr="000C16A9" w:rsidRDefault="00C8191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较高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FA3DB2" w14:textId="77777777" w:rsidR="001F4156" w:rsidRPr="000C16A9" w:rsidRDefault="001F4156" w:rsidP="00B01709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F4156" w:rsidRPr="000C16A9" w14:paraId="006991AE" w14:textId="77777777" w:rsidTr="0003301C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8CFFF3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3BCA2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87346" w14:textId="77777777" w:rsidR="001F4156" w:rsidRPr="000C16A9" w:rsidRDefault="00B2182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项目实施对社会发展所带来的直接或间接的社会效益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B2C94" w14:textId="77777777" w:rsidR="001F4156" w:rsidRPr="000C16A9" w:rsidRDefault="00C8191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C8191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对秦淮河水位水质的保障起到重要作用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1609" w14:textId="77777777" w:rsidR="001F4156" w:rsidRPr="00A075D4" w:rsidRDefault="00C8191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较高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14:paraId="7BBC432A" w14:textId="77777777" w:rsidR="001F4156" w:rsidRPr="00A075D4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1F4156" w:rsidRPr="000C16A9" w14:paraId="62BBE34F" w14:textId="77777777" w:rsidTr="0003301C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67795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671E3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BE2C3" w14:textId="77777777" w:rsidR="001F4156" w:rsidRPr="000C16A9" w:rsidRDefault="00B2182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项目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实施</w:t>
            </w:r>
            <w:r w:rsidR="00CC624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对</w:t>
            </w:r>
            <w:r w:rsidR="00CC6241" w:rsidRPr="00C92FD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生态环境所带来的直接或间接的影响情况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72FC0" w14:textId="77777777" w:rsidR="001F4156" w:rsidRPr="000C16A9" w:rsidRDefault="00C8191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C8191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作为南京生态补水重要节点工程，为南京市秦淮河水质的改善起到重要作用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FBB95" w14:textId="77777777" w:rsidR="001F4156" w:rsidRPr="00A075D4" w:rsidRDefault="00C81917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较高</w:t>
            </w:r>
          </w:p>
        </w:tc>
        <w:tc>
          <w:tcPr>
            <w:tcW w:w="993" w:type="dxa"/>
            <w:gridSpan w:val="2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8EC0D03" w14:textId="77777777" w:rsidR="001F4156" w:rsidRPr="00A075D4" w:rsidRDefault="003D4F0D" w:rsidP="00E55917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3D4F0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28分</w:t>
            </w:r>
          </w:p>
        </w:tc>
      </w:tr>
      <w:tr w:rsidR="001F4156" w:rsidRPr="000C16A9" w14:paraId="17E70975" w14:textId="77777777" w:rsidTr="00E55917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C48E1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4D141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C8B92" w14:textId="77777777" w:rsidR="001F4156" w:rsidRPr="000C16A9" w:rsidRDefault="00B21825" w:rsidP="00B7268F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社会公众或服务对象对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项目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实施效果的满意程度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33B86" w14:textId="77777777" w:rsidR="001F4156" w:rsidRPr="000C16A9" w:rsidRDefault="00B2182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公众满意度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确定得分，满分</w:t>
            </w:r>
            <w:r w:rsidR="003D4F0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  <w:r w:rsidRPr="00B2182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7B91" w14:textId="77777777" w:rsidR="001F4156" w:rsidRPr="000C16A9" w:rsidRDefault="00C81917" w:rsidP="00C81917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较高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3521" w14:textId="77777777" w:rsidR="001F4156" w:rsidRPr="000C16A9" w:rsidRDefault="001F4156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429E5" w:rsidRPr="000C16A9" w14:paraId="37135EF9" w14:textId="77777777" w:rsidTr="00D12638">
        <w:trPr>
          <w:gridAfter w:val="1"/>
          <w:wAfter w:w="12" w:type="dxa"/>
          <w:trHeight w:val="60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29883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8640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8029E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办公自动化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9382C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  <w:r w:rsidR="0031218E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，满分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3分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7DCCD97B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36C03A4C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93DC5" w14:textId="77777777" w:rsidR="000429E5" w:rsidRPr="000C16A9" w:rsidRDefault="00C47FB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429E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0429E5" w:rsidRPr="000C16A9" w14:paraId="6FE6E7A1" w14:textId="77777777" w:rsidTr="00D12638">
        <w:trPr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D2F36F8" w14:textId="77777777" w:rsidR="000429E5" w:rsidRPr="000C16A9" w:rsidRDefault="000429E5" w:rsidP="00E55917">
            <w:pPr>
              <w:ind w:firstLine="48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CB0FF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EE580" w14:textId="77777777" w:rsidR="000429E5" w:rsidRPr="000C16A9" w:rsidRDefault="00C47FB5" w:rsidP="00B01709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人次激励措施健全性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7488D" w14:textId="77777777" w:rsidR="000429E5" w:rsidRPr="000C16A9" w:rsidRDefault="0031218E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满分</w:t>
            </w:r>
            <w:r w:rsidR="000429E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71606" w14:textId="5C9CA6EB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9C4C4FD" w14:textId="77777777" w:rsidR="000429E5" w:rsidRDefault="000429E5">
            <w:pPr>
              <w:widowControl/>
              <w:ind w:firstLineChars="0" w:firstLine="0"/>
              <w:jc w:val="left"/>
            </w:pPr>
          </w:p>
          <w:p w14:paraId="1CC5EB77" w14:textId="77777777" w:rsidR="000429E5" w:rsidRPr="000C16A9" w:rsidRDefault="0031218E">
            <w:pPr>
              <w:widowControl/>
              <w:ind w:firstLineChars="0" w:firstLine="0"/>
              <w:jc w:val="left"/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0429E5" w:rsidRPr="000429E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0429E5" w:rsidRPr="000C16A9" w14:paraId="1E38A03D" w14:textId="77777777" w:rsidTr="00D12638">
        <w:trPr>
          <w:gridAfter w:val="1"/>
          <w:wAfter w:w="12" w:type="dxa"/>
          <w:trHeight w:val="600"/>
        </w:trPr>
        <w:tc>
          <w:tcPr>
            <w:tcW w:w="1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50FC8F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B12C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AB9CD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5591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6DEFE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570DE" w14:textId="77777777" w:rsidR="000429E5" w:rsidRPr="000C16A9" w:rsidRDefault="000429E5" w:rsidP="00B0170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D022" w14:textId="77777777" w:rsidR="000429E5" w:rsidRPr="000C16A9" w:rsidRDefault="000429E5">
            <w:pPr>
              <w:widowControl/>
              <w:ind w:firstLineChars="0" w:firstLine="0"/>
              <w:jc w:val="left"/>
            </w:pPr>
          </w:p>
        </w:tc>
      </w:tr>
      <w:tr w:rsidR="00B01709" w14:paraId="1C2BD081" w14:textId="77777777" w:rsidTr="00E55917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gridBefore w:val="6"/>
          <w:gridAfter w:val="2"/>
          <w:wBefore w:w="12582" w:type="dxa"/>
          <w:wAfter w:w="113" w:type="dxa"/>
          <w:trHeight w:val="100"/>
        </w:trPr>
        <w:tc>
          <w:tcPr>
            <w:tcW w:w="892" w:type="dxa"/>
            <w:tcBorders>
              <w:top w:val="single" w:sz="4" w:space="0" w:color="auto"/>
            </w:tcBorders>
          </w:tcPr>
          <w:p w14:paraId="7D680F9C" w14:textId="77777777" w:rsidR="00B01709" w:rsidRDefault="00B01709" w:rsidP="00B01709">
            <w:pPr>
              <w:ind w:firstLineChars="0" w:firstLine="0"/>
            </w:pPr>
          </w:p>
        </w:tc>
      </w:tr>
    </w:tbl>
    <w:p w14:paraId="57EAB004" w14:textId="77777777" w:rsidR="00B01709" w:rsidRDefault="00B01709" w:rsidP="00B01709">
      <w:pPr>
        <w:ind w:firstLine="560"/>
      </w:pPr>
    </w:p>
    <w:p w14:paraId="616F6A69" w14:textId="77777777" w:rsidR="00C34783" w:rsidRDefault="00C34783" w:rsidP="00957C23">
      <w:pPr>
        <w:ind w:firstLineChars="0" w:firstLine="0"/>
      </w:pPr>
    </w:p>
    <w:sectPr w:rsidR="00C34783" w:rsidSect="000C16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1AA59" w14:textId="77777777" w:rsidR="00C274DD" w:rsidRDefault="00C274DD" w:rsidP="005C0B62">
      <w:pPr>
        <w:ind w:firstLine="560"/>
      </w:pPr>
      <w:r>
        <w:separator/>
      </w:r>
    </w:p>
  </w:endnote>
  <w:endnote w:type="continuationSeparator" w:id="0">
    <w:p w14:paraId="0639B100" w14:textId="77777777" w:rsidR="00C274DD" w:rsidRDefault="00C274DD" w:rsidP="005C0B6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9A6B8" w14:textId="77777777" w:rsidR="005C0B62" w:rsidRDefault="005C0B6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748558"/>
      <w:docPartObj>
        <w:docPartGallery w:val="Page Numbers (Bottom of Page)"/>
        <w:docPartUnique/>
      </w:docPartObj>
    </w:sdtPr>
    <w:sdtEndPr/>
    <w:sdtContent>
      <w:p w14:paraId="74152D39" w14:textId="77777777" w:rsidR="001A0901" w:rsidRDefault="001A0901" w:rsidP="001A0901">
        <w:pPr>
          <w:pStyle w:val="a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B93" w:rsidRPr="005F1B93">
          <w:rPr>
            <w:noProof/>
            <w:lang w:val="zh-CN"/>
          </w:rPr>
          <w:t>9</w:t>
        </w:r>
        <w:r>
          <w:fldChar w:fldCharType="end"/>
        </w:r>
      </w:p>
    </w:sdtContent>
  </w:sdt>
  <w:p w14:paraId="6B74DDD6" w14:textId="77777777" w:rsidR="005C0B62" w:rsidRDefault="005C0B62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2E434" w14:textId="77777777" w:rsidR="005C0B62" w:rsidRDefault="005C0B6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1F2A5" w14:textId="77777777" w:rsidR="00C274DD" w:rsidRDefault="00C274DD" w:rsidP="005C0B62">
      <w:pPr>
        <w:ind w:firstLine="560"/>
      </w:pPr>
      <w:r>
        <w:separator/>
      </w:r>
    </w:p>
  </w:footnote>
  <w:footnote w:type="continuationSeparator" w:id="0">
    <w:p w14:paraId="2BF7388F" w14:textId="77777777" w:rsidR="00C274DD" w:rsidRDefault="00C274DD" w:rsidP="005C0B6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03977" w14:textId="77777777" w:rsidR="005C0B62" w:rsidRDefault="005C0B62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CFB55" w14:textId="77777777" w:rsidR="005C0B62" w:rsidRDefault="005C0B62" w:rsidP="00E334C8">
    <w:pPr>
      <w:ind w:firstLine="5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3C27D" w14:textId="77777777" w:rsidR="005C0B62" w:rsidRDefault="005C0B62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6A9"/>
    <w:rsid w:val="00011185"/>
    <w:rsid w:val="0003301C"/>
    <w:rsid w:val="000429E5"/>
    <w:rsid w:val="00045690"/>
    <w:rsid w:val="0006065C"/>
    <w:rsid w:val="00062176"/>
    <w:rsid w:val="00083FD9"/>
    <w:rsid w:val="00091B4C"/>
    <w:rsid w:val="000C16A9"/>
    <w:rsid w:val="001069AD"/>
    <w:rsid w:val="001A0901"/>
    <w:rsid w:val="001D099A"/>
    <w:rsid w:val="001F4156"/>
    <w:rsid w:val="00201FD0"/>
    <w:rsid w:val="00207A2E"/>
    <w:rsid w:val="00243245"/>
    <w:rsid w:val="00270440"/>
    <w:rsid w:val="00283453"/>
    <w:rsid w:val="002852D7"/>
    <w:rsid w:val="002C576A"/>
    <w:rsid w:val="002D135F"/>
    <w:rsid w:val="00303843"/>
    <w:rsid w:val="0031218E"/>
    <w:rsid w:val="00322800"/>
    <w:rsid w:val="00344D3D"/>
    <w:rsid w:val="00352E3F"/>
    <w:rsid w:val="003573B6"/>
    <w:rsid w:val="00357A17"/>
    <w:rsid w:val="0038577B"/>
    <w:rsid w:val="003D11F7"/>
    <w:rsid w:val="003D3067"/>
    <w:rsid w:val="003D4F0D"/>
    <w:rsid w:val="0045049D"/>
    <w:rsid w:val="00451902"/>
    <w:rsid w:val="00483AB7"/>
    <w:rsid w:val="004B583D"/>
    <w:rsid w:val="004F4537"/>
    <w:rsid w:val="00512674"/>
    <w:rsid w:val="00533C50"/>
    <w:rsid w:val="00556893"/>
    <w:rsid w:val="00561E7E"/>
    <w:rsid w:val="005A5D3C"/>
    <w:rsid w:val="005C0B62"/>
    <w:rsid w:val="005F1B93"/>
    <w:rsid w:val="00655620"/>
    <w:rsid w:val="006556AD"/>
    <w:rsid w:val="006803C2"/>
    <w:rsid w:val="006B2763"/>
    <w:rsid w:val="00700CAB"/>
    <w:rsid w:val="007067E1"/>
    <w:rsid w:val="007767F5"/>
    <w:rsid w:val="0079044E"/>
    <w:rsid w:val="007B585F"/>
    <w:rsid w:val="007D4C28"/>
    <w:rsid w:val="007D6E88"/>
    <w:rsid w:val="007E4ED5"/>
    <w:rsid w:val="0080203D"/>
    <w:rsid w:val="008213C1"/>
    <w:rsid w:val="0082415B"/>
    <w:rsid w:val="008375BE"/>
    <w:rsid w:val="0084310E"/>
    <w:rsid w:val="0087719C"/>
    <w:rsid w:val="008853ED"/>
    <w:rsid w:val="008A0BE7"/>
    <w:rsid w:val="008A1693"/>
    <w:rsid w:val="008B28D3"/>
    <w:rsid w:val="008C49CE"/>
    <w:rsid w:val="00900663"/>
    <w:rsid w:val="00901415"/>
    <w:rsid w:val="00913F0D"/>
    <w:rsid w:val="0094305A"/>
    <w:rsid w:val="009573C7"/>
    <w:rsid w:val="00957C23"/>
    <w:rsid w:val="00974713"/>
    <w:rsid w:val="009A20F7"/>
    <w:rsid w:val="009D0092"/>
    <w:rsid w:val="009D1BC0"/>
    <w:rsid w:val="009E2400"/>
    <w:rsid w:val="00A031A0"/>
    <w:rsid w:val="00A075D4"/>
    <w:rsid w:val="00A17A4B"/>
    <w:rsid w:val="00A50080"/>
    <w:rsid w:val="00A63738"/>
    <w:rsid w:val="00A87F5E"/>
    <w:rsid w:val="00AF51CB"/>
    <w:rsid w:val="00B01709"/>
    <w:rsid w:val="00B01B00"/>
    <w:rsid w:val="00B11CAF"/>
    <w:rsid w:val="00B21825"/>
    <w:rsid w:val="00B229A3"/>
    <w:rsid w:val="00B34D6C"/>
    <w:rsid w:val="00B410A0"/>
    <w:rsid w:val="00B51360"/>
    <w:rsid w:val="00B54D80"/>
    <w:rsid w:val="00B5670C"/>
    <w:rsid w:val="00B7268F"/>
    <w:rsid w:val="00BB053A"/>
    <w:rsid w:val="00BF3842"/>
    <w:rsid w:val="00BF4C79"/>
    <w:rsid w:val="00C14B3C"/>
    <w:rsid w:val="00C177F4"/>
    <w:rsid w:val="00C274DD"/>
    <w:rsid w:val="00C34783"/>
    <w:rsid w:val="00C440D8"/>
    <w:rsid w:val="00C460BD"/>
    <w:rsid w:val="00C47FB5"/>
    <w:rsid w:val="00C61874"/>
    <w:rsid w:val="00C65601"/>
    <w:rsid w:val="00C659C9"/>
    <w:rsid w:val="00C667FF"/>
    <w:rsid w:val="00C70B06"/>
    <w:rsid w:val="00C8151D"/>
    <w:rsid w:val="00C81917"/>
    <w:rsid w:val="00C92FD4"/>
    <w:rsid w:val="00CC4220"/>
    <w:rsid w:val="00CC6241"/>
    <w:rsid w:val="00CD4C57"/>
    <w:rsid w:val="00CF2924"/>
    <w:rsid w:val="00CF7365"/>
    <w:rsid w:val="00D119EB"/>
    <w:rsid w:val="00D21586"/>
    <w:rsid w:val="00D70EAF"/>
    <w:rsid w:val="00D87D4A"/>
    <w:rsid w:val="00DA47FF"/>
    <w:rsid w:val="00DE7560"/>
    <w:rsid w:val="00E00EBB"/>
    <w:rsid w:val="00E1128D"/>
    <w:rsid w:val="00E16FB8"/>
    <w:rsid w:val="00E32E69"/>
    <w:rsid w:val="00E334C8"/>
    <w:rsid w:val="00E47997"/>
    <w:rsid w:val="00E55917"/>
    <w:rsid w:val="00E86EA7"/>
    <w:rsid w:val="00F3318F"/>
    <w:rsid w:val="00F61AC2"/>
    <w:rsid w:val="00FD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15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Char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0B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0B62"/>
    <w:rPr>
      <w:rFonts w:ascii="Times New Roman" w:eastAsia="仿宋" w:hAnsi="Times New Roman"/>
      <w:sz w:val="18"/>
      <w:szCs w:val="18"/>
    </w:rPr>
  </w:style>
  <w:style w:type="table" w:styleId="a6">
    <w:name w:val="Table Grid"/>
    <w:basedOn w:val="a1"/>
    <w:uiPriority w:val="39"/>
    <w:rsid w:val="009D1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Char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0B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0B62"/>
    <w:rPr>
      <w:rFonts w:ascii="Times New Roman" w:eastAsia="仿宋" w:hAnsi="Times New Roman"/>
      <w:sz w:val="18"/>
      <w:szCs w:val="18"/>
    </w:rPr>
  </w:style>
  <w:style w:type="table" w:styleId="a6">
    <w:name w:val="Table Grid"/>
    <w:basedOn w:val="a1"/>
    <w:uiPriority w:val="39"/>
    <w:rsid w:val="009D1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81628-E8F6-40EB-A1AD-FF18BA36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HKZ-FINANCE</cp:lastModifiedBy>
  <cp:revision>10</cp:revision>
  <cp:lastPrinted>2021-09-22T02:41:00Z</cp:lastPrinted>
  <dcterms:created xsi:type="dcterms:W3CDTF">2022-06-09T09:15:00Z</dcterms:created>
  <dcterms:modified xsi:type="dcterms:W3CDTF">2024-06-25T09:57:00Z</dcterms:modified>
</cp:coreProperties>
</file>